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CD867" w14:textId="77777777" w:rsidR="00692844" w:rsidRPr="00692844" w:rsidRDefault="00692844" w:rsidP="00692844">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692844">
        <w:rPr>
          <w:rFonts w:ascii="Times New Roman" w:eastAsia="Times New Roman" w:hAnsi="Times New Roman" w:cs="Times New Roman"/>
          <w:b/>
          <w:bCs/>
          <w:kern w:val="36"/>
          <w:sz w:val="48"/>
          <w:szCs w:val="48"/>
          <w14:ligatures w14:val="none"/>
        </w:rPr>
        <w:t>Appendices</w:t>
      </w:r>
    </w:p>
    <w:p w14:paraId="6346A95A"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2C338284">
          <v:rect id="_x0000_i1025" style="width:0;height:1.5pt" o:hralign="center" o:hrstd="t" o:hr="t" fillcolor="#a0a0a0" stroked="f"/>
        </w:pict>
      </w:r>
    </w:p>
    <w:p w14:paraId="28DBDBE8"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A — Full Courtroom Script</w:t>
      </w:r>
    </w:p>
    <w:p w14:paraId="15901093"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Good morning, Your Honor.</w:t>
      </w:r>
    </w:p>
    <w:p w14:paraId="52D8A135"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Yes, Your Honor. I am present and prepared to proceed.</w:t>
      </w:r>
    </w:p>
    <w:p w14:paraId="5BAD44DF"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before responding to the substance of the allegations, I would like to clarify the foundation of this proceeding so that I can respond appropriately and in an informed manner. I am not attempting to delay or disrupt the proceeding. I am seeking to understand the structure being applied so that my response is accurate and appropriate.</w:t>
      </w:r>
    </w:p>
    <w:p w14:paraId="2137F7F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To begin, Your Honor, I would like to understand the source of authority being exercised in this matter. Is the authority being applied constitutional, statutory, or regulatory in nature, and what specific provision is being relied upon to authorize this proceeding against me in this case? I am not asking for a general statement of authority. I am asking for the identification of the specific source so that I can understand the basis upon which this matter is proceeding.</w:t>
      </w:r>
    </w:p>
    <w:p w14:paraId="7B30166A"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Respectfully, Your Honor, that appears to be a general conclusion. I am seeking the specific source of authority that gives rise to that conclusion so that I can properly understand and respond.</w:t>
      </w:r>
    </w:p>
    <w:p w14:paraId="7ED8EB5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Assuming authority is identified, I would next like to understand jurisdiction. What jurisdiction is being asserted in this matter? Specifically, is the court asserting subject-matter jurisdiction, personal jurisdiction, or both, and how has that jurisdiction been established in this case? What facts or conditions place me within that jurisdiction?</w:t>
      </w:r>
    </w:p>
    <w:p w14:paraId="62C9A57F"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Next, Your Honor, I would like clarification regarding my status in this proceeding. How am I being classified under the authority being relied upon, under what legal definition, and where is that definition located?</w:t>
      </w:r>
    </w:p>
    <w:p w14:paraId="6CDEF631"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Next, I would like to understand standing. Who is bringing the claim in this matter, under what authority, and what specific injury or violation is being asserted?</w:t>
      </w:r>
    </w:p>
    <w:p w14:paraId="409795B6"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Next, Your Honor, I would like to understand the obligation being asserted. What specific duty is being claimed, where is that duty defined, how is it applied, and how does that obligation apply to me in this case?</w:t>
      </w:r>
    </w:p>
    <w:p w14:paraId="12572DC7"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Only after these elements are clearly established does enforcement become relevant. So before addressing any penalties or outcomes, I am seeking clarity on the foundation upon which enforcement would rest.</w:t>
      </w:r>
    </w:p>
    <w:p w14:paraId="3583E9C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lastRenderedPageBreak/>
        <w:t>Your Honor, I am not refusing to proceed. I am requesting that the proceeding follow a proper structural sequence so that I can respond accurately and appropriately. I remain ready to proceed once the foundation is clearly established.</w:t>
      </w:r>
    </w:p>
    <w:p w14:paraId="20AC8A3B"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4F22D905">
          <v:rect id="_x0000_i1026" style="width:0;height:1.5pt" o:hralign="center" o:hrstd="t" o:hr="t" fillcolor="#a0a0a0" stroked="f"/>
        </w:pict>
      </w:r>
    </w:p>
    <w:p w14:paraId="163FB47B"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B — Realistic Courtroom Script (Short Form)</w:t>
      </w:r>
    </w:p>
    <w:p w14:paraId="24FB8B42"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Good morning, Your Honor.</w:t>
      </w:r>
    </w:p>
    <w:p w14:paraId="611A1BC5"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Yes, Your Honor. I am present and prepared.</w:t>
      </w:r>
    </w:p>
    <w:p w14:paraId="41A848A1"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before entering a plea, I need clarification on the basis of the charge so I can respond appropriately.</w:t>
      </w:r>
    </w:p>
    <w:p w14:paraId="6FF73030"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I understand, Your Honor. I am attempting to ensure my response is accurate. Could the Court identify the authority underlying the charge?</w:t>
      </w:r>
    </w:p>
    <w:p w14:paraId="79008A42"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without understanding the basis of the charge, any response I give would be based on assumption. I am requesting clarification.</w:t>
      </w:r>
    </w:p>
    <w:p w14:paraId="24C50AAD"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is the Court asserting jurisdiction in this matter, and how has that jurisdiction been established?</w:t>
      </w:r>
    </w:p>
    <w:p w14:paraId="36375CB3"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how am I being classified in this proceeding, and under what definition?</w:t>
      </w:r>
    </w:p>
    <w:p w14:paraId="04EC0E4E"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who is the claimant in this matter, and what specific injury is being asserted?</w:t>
      </w:r>
    </w:p>
    <w:p w14:paraId="6EED808D"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Your Honor, what specific obligation is being asserted, and where is that obligation defined?</w:t>
      </w:r>
    </w:p>
    <w:p w14:paraId="2869A69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Understood, Your Honor. My concern is that without identifying these elements, any response I give would be based on presumption rather than clarity.</w:t>
      </w:r>
    </w:p>
    <w:p w14:paraId="7828FB58"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I am not refusing to proceed, Your Honor. I am requesting clarification so that I can respond accurately.</w:t>
      </w:r>
    </w:p>
    <w:p w14:paraId="573F4EE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For the record, Your Honor, I have requested clarification of the basis of this proceeding prior to responding to substance.</w:t>
      </w:r>
    </w:p>
    <w:p w14:paraId="32C328DF"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I remain ready to proceed once the basis is clear.</w:t>
      </w:r>
    </w:p>
    <w:p w14:paraId="0403BFE4"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06EC7135">
          <v:rect id="_x0000_i1027" style="width:0;height:1.5pt" o:hralign="center" o:hrstd="t" o:hr="t" fillcolor="#a0a0a0" stroked="f"/>
        </w:pict>
      </w:r>
    </w:p>
    <w:p w14:paraId="1EE54F3E"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C — Motion for Clarification of Foundation</w:t>
      </w:r>
    </w:p>
    <w:p w14:paraId="5E1DC6F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lastRenderedPageBreak/>
        <w:t>Your Honor,</w:t>
      </w:r>
    </w:p>
    <w:p w14:paraId="376658C8"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Before responding to the substance of the allegations in this matter, the Defendant respectfully requests clarification of the foundational elements of the proceeding.</w:t>
      </w:r>
    </w:p>
    <w:p w14:paraId="6C68B7D6"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This request is not made for purposes of delay, but to ensure that any response is made accurately and within the proper legal framework.</w:t>
      </w:r>
    </w:p>
    <w:p w14:paraId="08617C0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Specifically, the Defendant requests identification of:</w:t>
      </w:r>
    </w:p>
    <w:p w14:paraId="1EDF4EE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The source of authority being exercised, including the specific constitutional, statutory, or regulatory provision relied upon.</w:t>
      </w:r>
    </w:p>
    <w:p w14:paraId="77E24576"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The basis for jurisdiction, including subject-matter and personal jurisdiction, and the facts establishing each.</w:t>
      </w:r>
    </w:p>
    <w:p w14:paraId="3E8FA86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The classification or status being applied to the Defendant, including the controlling definition.</w:t>
      </w:r>
    </w:p>
    <w:p w14:paraId="283BED28"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The standing of the claimant, including identification of the party bringing the claim and the specific injury alleged.</w:t>
      </w:r>
    </w:p>
    <w:p w14:paraId="1E05CF6E"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The obligation being asserted, including the source of the duty and its application to the Defendant.</w:t>
      </w:r>
    </w:p>
    <w:p w14:paraId="5FF375C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Clarification of these elements is necessary before meaningful response to the allegations can be made.</w:t>
      </w:r>
    </w:p>
    <w:p w14:paraId="19F9D2FF"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Respectfully submitted.</w:t>
      </w:r>
    </w:p>
    <w:p w14:paraId="20203E9B"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37BFB04F">
          <v:rect id="_x0000_i1028" style="width:0;height:1.5pt" o:hralign="center" o:hrstd="t" o:hr="t" fillcolor="#a0a0a0" stroked="f"/>
        </w:pict>
      </w:r>
    </w:p>
    <w:p w14:paraId="100E7C1B"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D — Discovery Requests</w:t>
      </w:r>
    </w:p>
    <w:p w14:paraId="16BBC957"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identification of the specific authority relied upon in bringing this action.</w:t>
      </w:r>
    </w:p>
    <w:p w14:paraId="3D27C48E"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identification of the statutory or regulatory provisions forming the basis of the charge.</w:t>
      </w:r>
    </w:p>
    <w:p w14:paraId="39AC4D0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all documents establishing jurisdiction in this matter.</w:t>
      </w:r>
    </w:p>
    <w:p w14:paraId="221416C2"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identification of the classification or status being applied to the Defendant.</w:t>
      </w:r>
    </w:p>
    <w:p w14:paraId="77B9C4B3"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all definitions relied upon in determining such classification.</w:t>
      </w:r>
    </w:p>
    <w:p w14:paraId="2CBBF805"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identification of the claimant and the nature of the alleged injury.</w:t>
      </w:r>
    </w:p>
    <w:p w14:paraId="4226AE5C"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lastRenderedPageBreak/>
        <w:t>Request for all documents supporting the existence of an obligation applicable to the Defendant.</w:t>
      </w:r>
    </w:p>
    <w:p w14:paraId="60FBD164"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Request for all evidence intended to be used to establish such obligation.</w:t>
      </w:r>
    </w:p>
    <w:p w14:paraId="379CDE97"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4FDB8710">
          <v:rect id="_x0000_i1029" style="width:0;height:1.5pt" o:hralign="center" o:hrstd="t" o:hr="t" fillcolor="#a0a0a0" stroked="f"/>
        </w:pict>
      </w:r>
    </w:p>
    <w:p w14:paraId="18142AF6"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E — Case Timeline Template</w:t>
      </w:r>
    </w:p>
    <w:p w14:paraId="58C0EC9E"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Date of alleged violation</w:t>
      </w:r>
      <w:r w:rsidRPr="00692844">
        <w:rPr>
          <w:rFonts w:ascii="Times New Roman" w:eastAsia="Times New Roman" w:hAnsi="Times New Roman" w:cs="Times New Roman"/>
          <w:kern w:val="0"/>
          <w14:ligatures w14:val="none"/>
        </w:rPr>
        <w:br/>
        <w:t>Date citation issued</w:t>
      </w:r>
      <w:r w:rsidRPr="00692844">
        <w:rPr>
          <w:rFonts w:ascii="Times New Roman" w:eastAsia="Times New Roman" w:hAnsi="Times New Roman" w:cs="Times New Roman"/>
          <w:kern w:val="0"/>
          <w14:ligatures w14:val="none"/>
        </w:rPr>
        <w:br/>
        <w:t>Date of initial notice received</w:t>
      </w:r>
      <w:r w:rsidRPr="00692844">
        <w:rPr>
          <w:rFonts w:ascii="Times New Roman" w:eastAsia="Times New Roman" w:hAnsi="Times New Roman" w:cs="Times New Roman"/>
          <w:kern w:val="0"/>
          <w14:ligatures w14:val="none"/>
        </w:rPr>
        <w:br/>
        <w:t>Date of first appearance</w:t>
      </w:r>
      <w:r w:rsidRPr="00692844">
        <w:rPr>
          <w:rFonts w:ascii="Times New Roman" w:eastAsia="Times New Roman" w:hAnsi="Times New Roman" w:cs="Times New Roman"/>
          <w:kern w:val="0"/>
          <w14:ligatures w14:val="none"/>
        </w:rPr>
        <w:br/>
        <w:t>Date of filings submitted</w:t>
      </w:r>
      <w:r w:rsidRPr="00692844">
        <w:rPr>
          <w:rFonts w:ascii="Times New Roman" w:eastAsia="Times New Roman" w:hAnsi="Times New Roman" w:cs="Times New Roman"/>
          <w:kern w:val="0"/>
          <w14:ligatures w14:val="none"/>
        </w:rPr>
        <w:br/>
        <w:t>Date of motions filed</w:t>
      </w:r>
      <w:r w:rsidRPr="00692844">
        <w:rPr>
          <w:rFonts w:ascii="Times New Roman" w:eastAsia="Times New Roman" w:hAnsi="Times New Roman" w:cs="Times New Roman"/>
          <w:kern w:val="0"/>
          <w14:ligatures w14:val="none"/>
        </w:rPr>
        <w:br/>
        <w:t>Date of responses received</w:t>
      </w:r>
      <w:r w:rsidRPr="00692844">
        <w:rPr>
          <w:rFonts w:ascii="Times New Roman" w:eastAsia="Times New Roman" w:hAnsi="Times New Roman" w:cs="Times New Roman"/>
          <w:kern w:val="0"/>
          <w14:ligatures w14:val="none"/>
        </w:rPr>
        <w:br/>
        <w:t>Date of hearings conducted</w:t>
      </w:r>
      <w:r w:rsidRPr="00692844">
        <w:rPr>
          <w:rFonts w:ascii="Times New Roman" w:eastAsia="Times New Roman" w:hAnsi="Times New Roman" w:cs="Times New Roman"/>
          <w:kern w:val="0"/>
          <w14:ligatures w14:val="none"/>
        </w:rPr>
        <w:br/>
        <w:t>Final disposition</w:t>
      </w:r>
    </w:p>
    <w:p w14:paraId="7C424DA6" w14:textId="77777777" w:rsidR="00692844" w:rsidRPr="00692844" w:rsidRDefault="00692844" w:rsidP="00692844">
      <w:pPr>
        <w:spacing w:after="0"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pict w14:anchorId="33D94BC7">
          <v:rect id="_x0000_i1030" style="width:0;height:1.5pt" o:hralign="center" o:hrstd="t" o:hr="t" fillcolor="#a0a0a0" stroked="f"/>
        </w:pict>
      </w:r>
    </w:p>
    <w:p w14:paraId="16A9DADC" w14:textId="77777777" w:rsidR="00692844" w:rsidRPr="00692844" w:rsidRDefault="00692844" w:rsidP="0069284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92844">
        <w:rPr>
          <w:rFonts w:ascii="Times New Roman" w:eastAsia="Times New Roman" w:hAnsi="Times New Roman" w:cs="Times New Roman"/>
          <w:b/>
          <w:bCs/>
          <w:kern w:val="0"/>
          <w:sz w:val="36"/>
          <w:szCs w:val="36"/>
          <w14:ligatures w14:val="none"/>
        </w:rPr>
        <w:t>Appendix F — Core Definitions</w:t>
      </w:r>
    </w:p>
    <w:p w14:paraId="0D3DDFA6"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Authority: The source from which power is derived and exercised.</w:t>
      </w:r>
    </w:p>
    <w:p w14:paraId="19B99FD9"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Jurisdiction: The scope within which authority may be applied.</w:t>
      </w:r>
    </w:p>
    <w:p w14:paraId="013618AF"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Status: The classification assigned to an individual under a given legal framework.</w:t>
      </w:r>
    </w:p>
    <w:p w14:paraId="135DA4AE"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Standing: The capacity of a party to bring a claim based on a specific injury.</w:t>
      </w:r>
    </w:p>
    <w:p w14:paraId="0A83560C"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Obligation: A duty or requirement imposed by law or agreement.</w:t>
      </w:r>
    </w:p>
    <w:p w14:paraId="6B88B720" w14:textId="77777777" w:rsidR="00692844" w:rsidRPr="00692844" w:rsidRDefault="00692844" w:rsidP="00692844">
      <w:pPr>
        <w:spacing w:before="100" w:beforeAutospacing="1" w:after="100" w:afterAutospacing="1" w:line="240" w:lineRule="auto"/>
        <w:rPr>
          <w:rFonts w:ascii="Times New Roman" w:eastAsia="Times New Roman" w:hAnsi="Times New Roman" w:cs="Times New Roman"/>
          <w:kern w:val="0"/>
          <w14:ligatures w14:val="none"/>
        </w:rPr>
      </w:pPr>
      <w:r w:rsidRPr="00692844">
        <w:rPr>
          <w:rFonts w:ascii="Times New Roman" w:eastAsia="Times New Roman" w:hAnsi="Times New Roman" w:cs="Times New Roman"/>
          <w:kern w:val="0"/>
          <w14:ligatures w14:val="none"/>
        </w:rPr>
        <w:t>Enforcement: The mechanism by which compliance with an obligation is compelled.</w:t>
      </w:r>
    </w:p>
    <w:p w14:paraId="48E455B4" w14:textId="77777777" w:rsidR="009D6EF5" w:rsidRDefault="009D6EF5"/>
    <w:sectPr w:rsidR="009D6E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F5"/>
    <w:rsid w:val="00130027"/>
    <w:rsid w:val="00692844"/>
    <w:rsid w:val="009D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6A50FC-2017-409E-A357-B37B918C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E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E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E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E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E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E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E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E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E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E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E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E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E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E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E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E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E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EF5"/>
    <w:rPr>
      <w:rFonts w:eastAsiaTheme="majorEastAsia" w:cstheme="majorBidi"/>
      <w:color w:val="272727" w:themeColor="text1" w:themeTint="D8"/>
    </w:rPr>
  </w:style>
  <w:style w:type="paragraph" w:styleId="Title">
    <w:name w:val="Title"/>
    <w:basedOn w:val="Normal"/>
    <w:next w:val="Normal"/>
    <w:link w:val="TitleChar"/>
    <w:uiPriority w:val="10"/>
    <w:qFormat/>
    <w:rsid w:val="009D6E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E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E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E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EF5"/>
    <w:pPr>
      <w:spacing w:before="160"/>
      <w:jc w:val="center"/>
    </w:pPr>
    <w:rPr>
      <w:i/>
      <w:iCs/>
      <w:color w:val="404040" w:themeColor="text1" w:themeTint="BF"/>
    </w:rPr>
  </w:style>
  <w:style w:type="character" w:customStyle="1" w:styleId="QuoteChar">
    <w:name w:val="Quote Char"/>
    <w:basedOn w:val="DefaultParagraphFont"/>
    <w:link w:val="Quote"/>
    <w:uiPriority w:val="29"/>
    <w:rsid w:val="009D6EF5"/>
    <w:rPr>
      <w:i/>
      <w:iCs/>
      <w:color w:val="404040" w:themeColor="text1" w:themeTint="BF"/>
    </w:rPr>
  </w:style>
  <w:style w:type="paragraph" w:styleId="ListParagraph">
    <w:name w:val="List Paragraph"/>
    <w:basedOn w:val="Normal"/>
    <w:uiPriority w:val="34"/>
    <w:qFormat/>
    <w:rsid w:val="009D6EF5"/>
    <w:pPr>
      <w:ind w:left="720"/>
      <w:contextualSpacing/>
    </w:pPr>
  </w:style>
  <w:style w:type="character" w:styleId="IntenseEmphasis">
    <w:name w:val="Intense Emphasis"/>
    <w:basedOn w:val="DefaultParagraphFont"/>
    <w:uiPriority w:val="21"/>
    <w:qFormat/>
    <w:rsid w:val="009D6EF5"/>
    <w:rPr>
      <w:i/>
      <w:iCs/>
      <w:color w:val="0F4761" w:themeColor="accent1" w:themeShade="BF"/>
    </w:rPr>
  </w:style>
  <w:style w:type="paragraph" w:styleId="IntenseQuote">
    <w:name w:val="Intense Quote"/>
    <w:basedOn w:val="Normal"/>
    <w:next w:val="Normal"/>
    <w:link w:val="IntenseQuoteChar"/>
    <w:uiPriority w:val="30"/>
    <w:qFormat/>
    <w:rsid w:val="009D6E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EF5"/>
    <w:rPr>
      <w:i/>
      <w:iCs/>
      <w:color w:val="0F4761" w:themeColor="accent1" w:themeShade="BF"/>
    </w:rPr>
  </w:style>
  <w:style w:type="character" w:styleId="IntenseReference">
    <w:name w:val="Intense Reference"/>
    <w:basedOn w:val="DefaultParagraphFont"/>
    <w:uiPriority w:val="32"/>
    <w:qFormat/>
    <w:rsid w:val="009D6E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5473</Characters>
  <Application>Microsoft Office Word</Application>
  <DocSecurity>0</DocSecurity>
  <Lines>45</Lines>
  <Paragraphs>12</Paragraphs>
  <ScaleCrop>false</ScaleCrop>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Vast Enterprises</dc:creator>
  <cp:keywords/>
  <dc:description/>
  <cp:lastModifiedBy>Vast Enterprises</cp:lastModifiedBy>
  <cp:revision>2</cp:revision>
  <dcterms:created xsi:type="dcterms:W3CDTF">2026-05-03T20:47:00Z</dcterms:created>
  <dcterms:modified xsi:type="dcterms:W3CDTF">2026-05-03T20:47:00Z</dcterms:modified>
</cp:coreProperties>
</file>